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8CE" w14:textId="77777777" w:rsidR="00886232" w:rsidRPr="0067258E" w:rsidRDefault="00886232">
      <w:pPr>
        <w:pStyle w:val="Corpodetexto"/>
        <w:spacing w:before="2"/>
        <w:rPr>
          <w:rFonts w:ascii="Times New Roman" w:hAnsi="Times New Roman" w:cs="Times New Roman"/>
          <w:i w:val="0"/>
          <w:sz w:val="24"/>
          <w:szCs w:val="24"/>
        </w:rPr>
      </w:pPr>
    </w:p>
    <w:p w14:paraId="4E4D5FB2" w14:textId="77777777" w:rsidR="00886232" w:rsidRPr="0067258E" w:rsidRDefault="00167562" w:rsidP="004359FA">
      <w:pPr>
        <w:pStyle w:val="Ttulo"/>
        <w:ind w:hanging="716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sz w:val="24"/>
          <w:szCs w:val="24"/>
        </w:rPr>
        <w:t xml:space="preserve">DENÚNCIA </w:t>
      </w:r>
      <w:r w:rsidR="004359FA" w:rsidRPr="0067258E">
        <w:rPr>
          <w:rFonts w:ascii="Times New Roman" w:hAnsi="Times New Roman" w:cs="Times New Roman"/>
          <w:sz w:val="24"/>
          <w:szCs w:val="24"/>
        </w:rPr>
        <w:t xml:space="preserve">DE </w:t>
      </w:r>
      <w:r w:rsidR="00F62003" w:rsidRPr="0067258E">
        <w:rPr>
          <w:rFonts w:ascii="Times New Roman" w:hAnsi="Times New Roman" w:cs="Times New Roman"/>
          <w:sz w:val="24"/>
          <w:szCs w:val="24"/>
        </w:rPr>
        <w:t>CONDUTA É</w:t>
      </w:r>
      <w:r w:rsidRPr="0067258E">
        <w:rPr>
          <w:rFonts w:ascii="Times New Roman" w:hAnsi="Times New Roman" w:cs="Times New Roman"/>
          <w:sz w:val="24"/>
          <w:szCs w:val="24"/>
        </w:rPr>
        <w:t>TICO-PROFISSIONAL</w:t>
      </w:r>
    </w:p>
    <w:p w14:paraId="095D08FB" w14:textId="77777777" w:rsidR="00886232" w:rsidRPr="0067258E" w:rsidRDefault="00886232">
      <w:pPr>
        <w:pStyle w:val="Corpodetexto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512E4C71" w14:textId="77777777" w:rsidR="00F62003" w:rsidRPr="0067258E" w:rsidRDefault="00F62003">
      <w:pPr>
        <w:pStyle w:val="Corpodetexto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78375AEC" w14:textId="77777777" w:rsidR="00886232" w:rsidRDefault="00167562">
      <w:pPr>
        <w:pStyle w:val="PargrafodaLista"/>
        <w:numPr>
          <w:ilvl w:val="0"/>
          <w:numId w:val="3"/>
        </w:numPr>
        <w:tabs>
          <w:tab w:val="left" w:pos="881"/>
          <w:tab w:val="left" w:pos="882"/>
        </w:tabs>
        <w:ind w:hanging="712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b/>
          <w:sz w:val="24"/>
          <w:szCs w:val="24"/>
        </w:rPr>
        <w:t xml:space="preserve">AUTUAÇÃO </w:t>
      </w:r>
      <w:r w:rsidRPr="009F7812">
        <w:rPr>
          <w:rFonts w:ascii="Times New Roman" w:hAnsi="Times New Roman" w:cs="Times New Roman"/>
          <w:sz w:val="24"/>
          <w:szCs w:val="24"/>
        </w:rPr>
        <w:t>(preenchimento pelo protocolo</w:t>
      </w:r>
      <w:r w:rsidRPr="009F78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7812">
        <w:rPr>
          <w:rFonts w:ascii="Times New Roman" w:hAnsi="Times New Roman" w:cs="Times New Roman"/>
          <w:sz w:val="24"/>
          <w:szCs w:val="24"/>
        </w:rPr>
        <w:t>CRMV/</w:t>
      </w:r>
      <w:r w:rsidR="00E442CF">
        <w:rPr>
          <w:rFonts w:ascii="Times New Roman" w:hAnsi="Times New Roman" w:cs="Times New Roman"/>
          <w:sz w:val="24"/>
          <w:szCs w:val="24"/>
        </w:rPr>
        <w:t>PE</w:t>
      </w:r>
      <w:r w:rsidRPr="009F781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3F3758" w14:paraId="0E561482" w14:textId="77777777" w:rsidTr="003F3758">
        <w:tc>
          <w:tcPr>
            <w:tcW w:w="9639" w:type="dxa"/>
          </w:tcPr>
          <w:p w14:paraId="7EA801B2" w14:textId="77777777" w:rsidR="003F3758" w:rsidRDefault="003F3758" w:rsidP="003F3758">
            <w:pPr>
              <w:pStyle w:val="Pargrafoda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Protocolo: </w:t>
            </w:r>
          </w:p>
        </w:tc>
      </w:tr>
    </w:tbl>
    <w:p w14:paraId="175D8909" w14:textId="77777777" w:rsidR="003F3758" w:rsidRPr="009F7812" w:rsidRDefault="003F3758" w:rsidP="003F3758">
      <w:pPr>
        <w:pStyle w:val="PargrafodaLista"/>
        <w:tabs>
          <w:tab w:val="left" w:pos="881"/>
          <w:tab w:val="left" w:pos="882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A5ECE85" w14:textId="77777777" w:rsidR="00886232" w:rsidRPr="0067258E" w:rsidRDefault="00886232">
      <w:pPr>
        <w:pStyle w:val="Corpodetex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225C39F" w14:textId="77777777" w:rsidR="00886232" w:rsidRPr="00405F15" w:rsidRDefault="00167562">
      <w:pPr>
        <w:pStyle w:val="Ttulo1"/>
        <w:numPr>
          <w:ilvl w:val="0"/>
          <w:numId w:val="3"/>
        </w:numPr>
        <w:tabs>
          <w:tab w:val="left" w:pos="881"/>
          <w:tab w:val="left" w:pos="882"/>
        </w:tabs>
        <w:spacing w:before="1" w:after="7"/>
        <w:ind w:hanging="712"/>
        <w:rPr>
          <w:rFonts w:ascii="Times New Roman" w:hAnsi="Times New Roman" w:cs="Times New Roman"/>
          <w:b w:val="0"/>
          <w:sz w:val="24"/>
          <w:szCs w:val="24"/>
        </w:rPr>
      </w:pPr>
      <w:r w:rsidRPr="003F3758">
        <w:rPr>
          <w:rFonts w:ascii="Times New Roman" w:hAnsi="Times New Roman" w:cs="Times New Roman"/>
          <w:sz w:val="24"/>
          <w:szCs w:val="24"/>
        </w:rPr>
        <w:t>DENUNCIANTE</w:t>
      </w:r>
      <w:r w:rsidR="00405F15">
        <w:rPr>
          <w:rFonts w:ascii="Times New Roman" w:hAnsi="Times New Roman" w:cs="Times New Roman"/>
          <w:sz w:val="24"/>
          <w:szCs w:val="24"/>
        </w:rPr>
        <w:t xml:space="preserve"> </w:t>
      </w:r>
      <w:r w:rsidR="00405F15" w:rsidRPr="00405F15">
        <w:rPr>
          <w:rFonts w:ascii="Times New Roman" w:hAnsi="Times New Roman" w:cs="Times New Roman"/>
          <w:b w:val="0"/>
          <w:sz w:val="24"/>
          <w:szCs w:val="24"/>
        </w:rPr>
        <w:t>(</w:t>
      </w:r>
      <w:r w:rsidR="00405F15" w:rsidRPr="00405F15">
        <w:rPr>
          <w:rFonts w:ascii="Times New Roman" w:hAnsi="Times New Roman" w:cs="Times New Roman"/>
          <w:b w:val="0"/>
          <w:color w:val="FF0000"/>
          <w:sz w:val="24"/>
          <w:szCs w:val="24"/>
        </w:rPr>
        <w:t>*</w:t>
      </w:r>
      <w:r w:rsidR="00405F15" w:rsidRPr="00405F15">
        <w:rPr>
          <w:rFonts w:ascii="Times New Roman" w:hAnsi="Times New Roman" w:cs="Times New Roman"/>
          <w:b w:val="0"/>
          <w:sz w:val="24"/>
          <w:szCs w:val="24"/>
        </w:rPr>
        <w:t>preenchimento obrigatório)</w:t>
      </w:r>
      <w:r w:rsidRPr="00405F15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886232" w:rsidRPr="0067258E" w14:paraId="1482F37C" w14:textId="77777777" w:rsidTr="004359FA">
        <w:trPr>
          <w:trHeight w:val="466"/>
        </w:trPr>
        <w:tc>
          <w:tcPr>
            <w:tcW w:w="9630" w:type="dxa"/>
            <w:gridSpan w:val="2"/>
          </w:tcPr>
          <w:p w14:paraId="1DCE759E" w14:textId="77777777" w:rsidR="00886232" w:rsidRPr="0067258E" w:rsidRDefault="001675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F62003" w:rsidRPr="0067258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6232" w:rsidRPr="0067258E" w14:paraId="321D7A0E" w14:textId="77777777" w:rsidTr="004359FA">
        <w:trPr>
          <w:trHeight w:val="466"/>
        </w:trPr>
        <w:tc>
          <w:tcPr>
            <w:tcW w:w="9630" w:type="dxa"/>
            <w:gridSpan w:val="2"/>
          </w:tcPr>
          <w:p w14:paraId="7EC3A1A7" w14:textId="77777777" w:rsidR="00886232" w:rsidRPr="0067258E" w:rsidRDefault="001675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</w:tr>
      <w:tr w:rsidR="00886232" w:rsidRPr="0067258E" w14:paraId="5486FC64" w14:textId="77777777" w:rsidTr="004359FA">
        <w:trPr>
          <w:trHeight w:val="466"/>
        </w:trPr>
        <w:tc>
          <w:tcPr>
            <w:tcW w:w="4815" w:type="dxa"/>
          </w:tcPr>
          <w:p w14:paraId="2FE044A0" w14:textId="77777777" w:rsidR="00886232" w:rsidRPr="0067258E" w:rsidRDefault="001675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815" w:type="dxa"/>
          </w:tcPr>
          <w:p w14:paraId="49B58A49" w14:textId="77777777" w:rsidR="00886232" w:rsidRPr="0067258E" w:rsidRDefault="00167562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</w:p>
        </w:tc>
      </w:tr>
      <w:tr w:rsidR="00886232" w:rsidRPr="0067258E" w14:paraId="23C491B6" w14:textId="77777777" w:rsidTr="004359FA">
        <w:trPr>
          <w:trHeight w:val="466"/>
        </w:trPr>
        <w:tc>
          <w:tcPr>
            <w:tcW w:w="9630" w:type="dxa"/>
            <w:gridSpan w:val="2"/>
          </w:tcPr>
          <w:p w14:paraId="598D7B6B" w14:textId="77777777" w:rsidR="00886232" w:rsidRPr="0067258E" w:rsidRDefault="0016756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886232" w:rsidRPr="0067258E" w14:paraId="3BDC4428" w14:textId="77777777" w:rsidTr="004359FA">
        <w:trPr>
          <w:trHeight w:val="466"/>
        </w:trPr>
        <w:tc>
          <w:tcPr>
            <w:tcW w:w="4815" w:type="dxa"/>
          </w:tcPr>
          <w:p w14:paraId="4716C4CA" w14:textId="77777777" w:rsidR="00886232" w:rsidRPr="0067258E" w:rsidRDefault="0016756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4815" w:type="dxa"/>
          </w:tcPr>
          <w:p w14:paraId="4F8852C6" w14:textId="77777777" w:rsidR="00886232" w:rsidRPr="0067258E" w:rsidRDefault="00167562">
            <w:pPr>
              <w:pStyle w:val="TableParagraph"/>
              <w:spacing w:line="255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F62003" w:rsidRPr="0067258E" w14:paraId="1BF72306" w14:textId="77777777" w:rsidTr="004359FA">
        <w:trPr>
          <w:trHeight w:val="466"/>
        </w:trPr>
        <w:tc>
          <w:tcPr>
            <w:tcW w:w="4815" w:type="dxa"/>
          </w:tcPr>
          <w:p w14:paraId="0C2F7E4A" w14:textId="77777777" w:rsidR="00F62003" w:rsidRPr="0067258E" w:rsidRDefault="00F62003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4815" w:type="dxa"/>
          </w:tcPr>
          <w:p w14:paraId="150C8280" w14:textId="77777777" w:rsidR="00F62003" w:rsidRPr="0067258E" w:rsidRDefault="00F62003">
            <w:pPr>
              <w:pStyle w:val="TableParagraph"/>
              <w:spacing w:line="255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Fone:</w:t>
            </w:r>
          </w:p>
        </w:tc>
      </w:tr>
      <w:tr w:rsidR="00886232" w:rsidRPr="0067258E" w14:paraId="79E1F7E2" w14:textId="77777777" w:rsidTr="004359FA">
        <w:trPr>
          <w:trHeight w:val="466"/>
        </w:trPr>
        <w:tc>
          <w:tcPr>
            <w:tcW w:w="9630" w:type="dxa"/>
            <w:gridSpan w:val="2"/>
          </w:tcPr>
          <w:p w14:paraId="73074B55" w14:textId="77777777" w:rsidR="00886232" w:rsidRPr="0067258E" w:rsidRDefault="00167562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Complementação:</w:t>
            </w:r>
          </w:p>
        </w:tc>
      </w:tr>
      <w:tr w:rsidR="00F62003" w:rsidRPr="0067258E" w14:paraId="3CA5B06E" w14:textId="77777777" w:rsidTr="004359FA">
        <w:trPr>
          <w:trHeight w:val="466"/>
        </w:trPr>
        <w:tc>
          <w:tcPr>
            <w:tcW w:w="9630" w:type="dxa"/>
            <w:gridSpan w:val="2"/>
          </w:tcPr>
          <w:p w14:paraId="6CEF8A9E" w14:textId="77777777" w:rsidR="00F62003" w:rsidRPr="0067258E" w:rsidRDefault="00F62003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</w:t>
            </w: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3B6E4E7E" w14:textId="77777777" w:rsidR="00886232" w:rsidRPr="0067258E" w:rsidRDefault="00886232">
      <w:pPr>
        <w:pStyle w:val="Corpodetexto"/>
        <w:spacing w:before="6"/>
        <w:rPr>
          <w:rFonts w:ascii="Times New Roman" w:hAnsi="Times New Roman" w:cs="Times New Roman"/>
          <w:i w:val="0"/>
          <w:sz w:val="24"/>
          <w:szCs w:val="24"/>
        </w:rPr>
      </w:pPr>
    </w:p>
    <w:p w14:paraId="11C60C25" w14:textId="77777777" w:rsidR="00886232" w:rsidRPr="0067258E" w:rsidRDefault="00167562">
      <w:pPr>
        <w:pStyle w:val="PargrafodaLista"/>
        <w:numPr>
          <w:ilvl w:val="0"/>
          <w:numId w:val="3"/>
        </w:numPr>
        <w:tabs>
          <w:tab w:val="left" w:pos="881"/>
          <w:tab w:val="left" w:pos="882"/>
        </w:tabs>
        <w:spacing w:after="9"/>
        <w:ind w:hanging="712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DENUNCIADO</w:t>
      </w:r>
      <w:r w:rsidRPr="006725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4854"/>
      </w:tblGrid>
      <w:tr w:rsidR="00886232" w:rsidRPr="0067258E" w14:paraId="48681820" w14:textId="77777777" w:rsidTr="004359FA">
        <w:trPr>
          <w:trHeight w:val="514"/>
        </w:trPr>
        <w:tc>
          <w:tcPr>
            <w:tcW w:w="9708" w:type="dxa"/>
            <w:gridSpan w:val="2"/>
          </w:tcPr>
          <w:p w14:paraId="75CCAF25" w14:textId="77777777" w:rsidR="00886232" w:rsidRPr="0067258E" w:rsidRDefault="004359FA" w:rsidP="004359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167562" w:rsidRPr="00672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6232" w:rsidRPr="0067258E" w14:paraId="2A6170F0" w14:textId="77777777" w:rsidTr="004359FA">
        <w:trPr>
          <w:trHeight w:val="514"/>
        </w:trPr>
        <w:tc>
          <w:tcPr>
            <w:tcW w:w="9708" w:type="dxa"/>
            <w:gridSpan w:val="2"/>
          </w:tcPr>
          <w:p w14:paraId="5C725CDD" w14:textId="77777777" w:rsidR="00886232" w:rsidRPr="0067258E" w:rsidRDefault="00167562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Nome do estabelecimento:</w:t>
            </w:r>
          </w:p>
        </w:tc>
      </w:tr>
      <w:tr w:rsidR="00886232" w:rsidRPr="0067258E" w14:paraId="6A8FC8EC" w14:textId="77777777" w:rsidTr="004359FA">
        <w:trPr>
          <w:trHeight w:val="514"/>
        </w:trPr>
        <w:tc>
          <w:tcPr>
            <w:tcW w:w="4854" w:type="dxa"/>
          </w:tcPr>
          <w:p w14:paraId="77367B2E" w14:textId="77777777" w:rsidR="00886232" w:rsidRPr="0067258E" w:rsidRDefault="001675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  <w:r w:rsidR="00F62003" w:rsidRPr="0067258E">
              <w:rPr>
                <w:rFonts w:ascii="Times New Roman" w:hAnsi="Times New Roman" w:cs="Times New Roman"/>
                <w:sz w:val="24"/>
                <w:szCs w:val="24"/>
              </w:rPr>
              <w:t xml:space="preserve"> (     ) Médico Veterinário </w:t>
            </w:r>
          </w:p>
          <w:p w14:paraId="0020854E" w14:textId="77777777" w:rsidR="00F62003" w:rsidRPr="0067258E" w:rsidRDefault="00F62003" w:rsidP="003F37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F37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 xml:space="preserve">(     ) Zootecnista </w:t>
            </w:r>
          </w:p>
        </w:tc>
        <w:tc>
          <w:tcPr>
            <w:tcW w:w="4854" w:type="dxa"/>
          </w:tcPr>
          <w:p w14:paraId="7AA6C2E5" w14:textId="77777777" w:rsidR="00886232" w:rsidRPr="0067258E" w:rsidRDefault="00405F15" w:rsidP="00F62003">
            <w:pPr>
              <w:pStyle w:val="TableParagraph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° </w:t>
            </w:r>
            <w:r w:rsidR="00167562" w:rsidRPr="0067258E">
              <w:rPr>
                <w:rFonts w:ascii="Times New Roman" w:hAnsi="Times New Roman" w:cs="Times New Roman"/>
                <w:sz w:val="24"/>
                <w:szCs w:val="24"/>
              </w:rPr>
              <w:t>CRMV–</w:t>
            </w:r>
            <w:r w:rsidR="00F62003" w:rsidRPr="0067258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</w:tr>
      <w:tr w:rsidR="00886232" w:rsidRPr="0067258E" w14:paraId="2E5410F4" w14:textId="77777777" w:rsidTr="004359FA">
        <w:trPr>
          <w:trHeight w:val="514"/>
        </w:trPr>
        <w:tc>
          <w:tcPr>
            <w:tcW w:w="9708" w:type="dxa"/>
            <w:gridSpan w:val="2"/>
          </w:tcPr>
          <w:p w14:paraId="291BE605" w14:textId="77777777" w:rsidR="00886232" w:rsidRPr="0067258E" w:rsidRDefault="0016756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Endereço comercial:</w:t>
            </w:r>
          </w:p>
        </w:tc>
      </w:tr>
      <w:tr w:rsidR="00F62003" w:rsidRPr="0067258E" w14:paraId="24F25472" w14:textId="77777777" w:rsidTr="004359FA">
        <w:trPr>
          <w:trHeight w:val="514"/>
        </w:trPr>
        <w:tc>
          <w:tcPr>
            <w:tcW w:w="4854" w:type="dxa"/>
          </w:tcPr>
          <w:p w14:paraId="6A1B30E3" w14:textId="77777777" w:rsidR="00F62003" w:rsidRPr="0067258E" w:rsidRDefault="00F620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4854" w:type="dxa"/>
          </w:tcPr>
          <w:p w14:paraId="302F62E9" w14:textId="77777777" w:rsidR="00F62003" w:rsidRPr="0067258E" w:rsidRDefault="00F62003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F62003" w:rsidRPr="0067258E" w14:paraId="5EFBF8ED" w14:textId="77777777" w:rsidTr="004359FA">
        <w:trPr>
          <w:trHeight w:val="514"/>
        </w:trPr>
        <w:tc>
          <w:tcPr>
            <w:tcW w:w="4854" w:type="dxa"/>
          </w:tcPr>
          <w:p w14:paraId="7F9E5E0B" w14:textId="77777777" w:rsidR="00F62003" w:rsidRPr="0067258E" w:rsidRDefault="00F620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4854" w:type="dxa"/>
          </w:tcPr>
          <w:p w14:paraId="798ADAE2" w14:textId="77777777" w:rsidR="00F62003" w:rsidRPr="0067258E" w:rsidRDefault="00F62003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886232" w:rsidRPr="0067258E" w14:paraId="4C2AC219" w14:textId="77777777" w:rsidTr="004359FA">
        <w:trPr>
          <w:trHeight w:val="514"/>
        </w:trPr>
        <w:tc>
          <w:tcPr>
            <w:tcW w:w="9708" w:type="dxa"/>
            <w:gridSpan w:val="2"/>
          </w:tcPr>
          <w:p w14:paraId="03897A70" w14:textId="77777777" w:rsidR="00886232" w:rsidRPr="0067258E" w:rsidRDefault="001675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Complementação</w:t>
            </w:r>
          </w:p>
        </w:tc>
      </w:tr>
    </w:tbl>
    <w:p w14:paraId="1F6527C1" w14:textId="77777777" w:rsidR="00886232" w:rsidRPr="0067258E" w:rsidRDefault="00886232">
      <w:pPr>
        <w:rPr>
          <w:rFonts w:ascii="Times New Roman" w:hAnsi="Times New Roman" w:cs="Times New Roman"/>
          <w:sz w:val="24"/>
          <w:szCs w:val="24"/>
        </w:rPr>
        <w:sectPr w:rsidR="00886232" w:rsidRPr="0067258E">
          <w:headerReference w:type="default" r:id="rId7"/>
          <w:footerReference w:type="default" r:id="rId8"/>
          <w:type w:val="continuous"/>
          <w:pgSz w:w="11920" w:h="16850"/>
          <w:pgMar w:top="2660" w:right="940" w:bottom="1540" w:left="960" w:header="708" w:footer="1341" w:gutter="0"/>
          <w:cols w:space="720"/>
        </w:sectPr>
      </w:pPr>
    </w:p>
    <w:p w14:paraId="06B2D575" w14:textId="77777777" w:rsidR="00C92F1D" w:rsidRPr="0067258E" w:rsidRDefault="00F62003" w:rsidP="00C92F1D">
      <w:pPr>
        <w:tabs>
          <w:tab w:val="left" w:pos="0"/>
        </w:tabs>
        <w:spacing w:before="151"/>
        <w:ind w:right="658"/>
        <w:jc w:val="both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67258E">
        <w:rPr>
          <w:rFonts w:ascii="Times New Roman" w:hAnsi="Times New Roman" w:cs="Times New Roman"/>
          <w:b/>
          <w:sz w:val="24"/>
          <w:szCs w:val="24"/>
        </w:rPr>
        <w:tab/>
        <w:t>RELATÓRIO</w:t>
      </w:r>
      <w:r w:rsidRPr="0067258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AB5CBD" w:rsidRPr="0067258E">
        <w:rPr>
          <w:rFonts w:ascii="Times New Roman" w:hAnsi="Times New Roman" w:cs="Times New Roman"/>
          <w:b/>
          <w:sz w:val="24"/>
          <w:szCs w:val="24"/>
        </w:rPr>
        <w:t>CIRCUNSTANCIADO (</w:t>
      </w:r>
      <w:r w:rsidR="00AB5CBD" w:rsidRPr="0067258E">
        <w:rPr>
          <w:rFonts w:ascii="Times New Roman" w:hAnsi="Times New Roman" w:cs="Times New Roman"/>
          <w:sz w:val="24"/>
          <w:szCs w:val="24"/>
        </w:rPr>
        <w:t>escrever</w:t>
      </w:r>
      <w:r w:rsidR="00AB5CBD" w:rsidRPr="00672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F1D" w:rsidRPr="0067258E">
        <w:rPr>
          <w:rFonts w:ascii="Times New Roman" w:hAnsi="Times New Roman" w:cs="Times New Roman"/>
          <w:sz w:val="24"/>
          <w:szCs w:val="24"/>
        </w:rPr>
        <w:t>relatório dos fatos ocorridos, contando os detalhes da ocorrência que são objetos da</w:t>
      </w:r>
      <w:r w:rsidR="00C92F1D" w:rsidRPr="006725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92F1D" w:rsidRPr="0067258E">
        <w:rPr>
          <w:rFonts w:ascii="Times New Roman" w:hAnsi="Times New Roman" w:cs="Times New Roman"/>
          <w:sz w:val="24"/>
          <w:szCs w:val="24"/>
        </w:rPr>
        <w:t>denúncia)</w:t>
      </w:r>
      <w:r w:rsidR="00AB5CBD" w:rsidRPr="0067258E">
        <w:rPr>
          <w:rFonts w:ascii="Times New Roman" w:hAnsi="Times New Roman" w:cs="Times New Roman"/>
          <w:sz w:val="24"/>
          <w:szCs w:val="24"/>
        </w:rPr>
        <w:t>:</w:t>
      </w:r>
    </w:p>
    <w:p w14:paraId="15B3A1C7" w14:textId="77777777" w:rsidR="00F62003" w:rsidRPr="0067258E" w:rsidRDefault="00F62003" w:rsidP="00C92F1D">
      <w:pPr>
        <w:tabs>
          <w:tab w:val="left" w:pos="983"/>
        </w:tabs>
        <w:spacing w:line="267" w:lineRule="exact"/>
        <w:ind w:left="27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21295" w14:textId="77777777" w:rsidR="00886232" w:rsidRPr="0067258E" w:rsidRDefault="00C95FA1" w:rsidP="00C92F1D">
      <w:pPr>
        <w:pStyle w:val="Corpodetexto"/>
        <w:ind w:left="24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18168FFA" wp14:editId="349E2A56">
                <wp:extent cx="6180455" cy="2845435"/>
                <wp:effectExtent l="11430" t="9525" r="8890" b="1206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845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37F82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50AF52AD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71039661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31ACF7C8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53AA86E7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50061E30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5C10237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287EA53D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D95E3EA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A5537D1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524AFC0E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21B48898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25E8EB17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738F89D9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64A84862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26EDCFDD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C4C1938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5E703B34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29C2D22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C7C32C4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3B452A3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7D2EAFE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18DD975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79DC2668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DBA59DF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1167DAE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6E0427F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3463C426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7268C09D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37B24CEF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E3E3714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3D3D454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30858118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CB642C0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72B68BC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675DDBD8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6C7EEB9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F1DEF59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A73EF65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CB3A2CD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32795349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737CF5ED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BF38035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678A3583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3C33CEA3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2A8B1A35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357938AC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67FFB06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76CDD52A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5177B11B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77D23498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5638989D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5443A05E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16C0E1D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696651D0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55D8C41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0DA5E79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4671F07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531E0591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1C86417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3FB4AD15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160D998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B886353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A574F74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128FE8FD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35E9EF34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6A8A67B1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5AB8EE48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39A191A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49C19EDC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23F84267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6183327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696F0874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63A42733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2B80C04C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055DE540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7E308038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  <w:p w14:paraId="25B3D87C" w14:textId="77777777" w:rsidR="00F62003" w:rsidRDefault="00F62003">
                            <w:pPr>
                              <w:tabs>
                                <w:tab w:val="left" w:pos="983"/>
                              </w:tabs>
                              <w:spacing w:line="267" w:lineRule="exact"/>
                              <w:ind w:left="27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6.65pt;height:2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kieg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" filled="f" strokeweight=".48pt">
                <v:textbox inset="0,0,0,0">
                  <w:txbxContent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  <w:p w:rsidR="00F62003" w:rsidRDefault="00F62003">
                      <w:pPr>
                        <w:tabs>
                          <w:tab w:val="left" w:pos="983"/>
                        </w:tabs>
                        <w:spacing w:line="267" w:lineRule="exact"/>
                        <w:ind w:left="273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9F95F4" w14:textId="77777777" w:rsidR="00886232" w:rsidRPr="0067258E" w:rsidRDefault="00886232">
      <w:pPr>
        <w:pStyle w:val="Corpodetexto"/>
        <w:spacing w:before="3"/>
        <w:rPr>
          <w:rFonts w:ascii="Times New Roman" w:hAnsi="Times New Roman" w:cs="Times New Roman"/>
          <w:i w:val="0"/>
          <w:sz w:val="24"/>
          <w:szCs w:val="24"/>
        </w:rPr>
      </w:pPr>
    </w:p>
    <w:p w14:paraId="0F48717C" w14:textId="77777777" w:rsidR="00F62003" w:rsidRPr="0067258E" w:rsidRDefault="00F62003">
      <w:pPr>
        <w:pStyle w:val="Corpodetexto"/>
        <w:spacing w:before="3"/>
        <w:rPr>
          <w:rFonts w:ascii="Times New Roman" w:hAnsi="Times New Roman" w:cs="Times New Roman"/>
          <w:i w:val="0"/>
          <w:sz w:val="24"/>
          <w:szCs w:val="24"/>
        </w:rPr>
      </w:pPr>
    </w:p>
    <w:p w14:paraId="69364C3B" w14:textId="77777777" w:rsidR="00886232" w:rsidRDefault="00167562">
      <w:pPr>
        <w:pStyle w:val="PargrafodaLista"/>
        <w:numPr>
          <w:ilvl w:val="0"/>
          <w:numId w:val="2"/>
        </w:numPr>
        <w:tabs>
          <w:tab w:val="left" w:pos="881"/>
          <w:tab w:val="left" w:pos="882"/>
        </w:tabs>
        <w:spacing w:before="101" w:after="4"/>
        <w:ind w:hanging="712"/>
        <w:rPr>
          <w:rFonts w:ascii="Times New Roman" w:hAnsi="Times New Roman" w:cs="Times New Roman"/>
          <w:b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DAS</w:t>
      </w:r>
      <w:r w:rsidRPr="006725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F7812">
        <w:rPr>
          <w:rFonts w:ascii="Times New Roman" w:hAnsi="Times New Roman" w:cs="Times New Roman"/>
          <w:b/>
          <w:sz w:val="24"/>
          <w:szCs w:val="24"/>
        </w:rPr>
        <w:t>PROVAS</w:t>
      </w:r>
    </w:p>
    <w:p w14:paraId="63175763" w14:textId="77777777" w:rsidR="00F62003" w:rsidRPr="00080E56" w:rsidRDefault="00080E56" w:rsidP="00F62003">
      <w:pPr>
        <w:tabs>
          <w:tab w:val="left" w:pos="881"/>
          <w:tab w:val="left" w:pos="882"/>
        </w:tabs>
        <w:spacing w:before="101" w:after="4"/>
        <w:ind w:left="169"/>
        <w:rPr>
          <w:rFonts w:ascii="Times New Roman" w:hAnsi="Times New Roman" w:cs="Times New Roman"/>
          <w:sz w:val="24"/>
          <w:szCs w:val="24"/>
        </w:rPr>
      </w:pPr>
      <w:r w:rsidRPr="00080E56">
        <w:rPr>
          <w:rFonts w:ascii="Times New Roman" w:hAnsi="Times New Roman" w:cs="Times New Roman"/>
          <w:sz w:val="24"/>
          <w:szCs w:val="24"/>
        </w:rPr>
        <w:t xml:space="preserve">- </w:t>
      </w:r>
      <w:r w:rsidR="00F62003" w:rsidRPr="00080E56">
        <w:rPr>
          <w:rFonts w:ascii="Times New Roman" w:hAnsi="Times New Roman" w:cs="Times New Roman"/>
          <w:sz w:val="24"/>
          <w:szCs w:val="24"/>
        </w:rPr>
        <w:t>Listar os documentos anexados a este formulário</w:t>
      </w:r>
      <w:r>
        <w:rPr>
          <w:rFonts w:ascii="Times New Roman" w:hAnsi="Times New Roman" w:cs="Times New Roman"/>
          <w:sz w:val="24"/>
          <w:szCs w:val="24"/>
        </w:rPr>
        <w:t>, os quais também poderão</w:t>
      </w:r>
      <w:r w:rsidR="00F62003" w:rsidRPr="00080E56">
        <w:rPr>
          <w:rFonts w:ascii="Times New Roman" w:hAnsi="Times New Roman" w:cs="Times New Roman"/>
          <w:sz w:val="24"/>
          <w:szCs w:val="24"/>
        </w:rPr>
        <w:t xml:space="preserve"> ser juntado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2003" w:rsidRPr="00080E56">
        <w:rPr>
          <w:rFonts w:ascii="Times New Roman" w:hAnsi="Times New Roman" w:cs="Times New Roman"/>
          <w:sz w:val="24"/>
          <w:szCs w:val="24"/>
        </w:rPr>
        <w:t xml:space="preserve"> a qualquer momento durante a</w:t>
      </w:r>
      <w:r w:rsidR="00F62003" w:rsidRPr="00080E5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F62003" w:rsidRPr="00080E56">
        <w:rPr>
          <w:rFonts w:ascii="Times New Roman" w:hAnsi="Times New Roman" w:cs="Times New Roman"/>
          <w:sz w:val="24"/>
          <w:szCs w:val="24"/>
        </w:rPr>
        <w:t xml:space="preserve">instrução. </w:t>
      </w:r>
    </w:p>
    <w:p w14:paraId="118056A5" w14:textId="77777777" w:rsidR="00F62003" w:rsidRPr="00080E56" w:rsidRDefault="00080E56" w:rsidP="00F62003">
      <w:pPr>
        <w:tabs>
          <w:tab w:val="left" w:pos="881"/>
          <w:tab w:val="left" w:pos="882"/>
        </w:tabs>
        <w:spacing w:before="101" w:after="4"/>
        <w:ind w:left="169"/>
        <w:rPr>
          <w:rFonts w:ascii="Times New Roman" w:hAnsi="Times New Roman" w:cs="Times New Roman"/>
          <w:sz w:val="24"/>
          <w:szCs w:val="24"/>
        </w:rPr>
      </w:pPr>
      <w:r w:rsidRPr="00080E56">
        <w:rPr>
          <w:rFonts w:ascii="Times New Roman" w:hAnsi="Times New Roman" w:cs="Times New Roman"/>
          <w:sz w:val="24"/>
          <w:szCs w:val="24"/>
        </w:rPr>
        <w:t xml:space="preserve">- </w:t>
      </w:r>
      <w:r w:rsidR="00F62003" w:rsidRPr="00080E56">
        <w:rPr>
          <w:rFonts w:ascii="Times New Roman" w:hAnsi="Times New Roman" w:cs="Times New Roman"/>
          <w:sz w:val="24"/>
          <w:szCs w:val="24"/>
        </w:rPr>
        <w:t>Caso não disponha de provas, indicar quais argumentos darão sustentação às alegações (provas a serem produzidas durante a instrução).</w:t>
      </w:r>
    </w:p>
    <w:p w14:paraId="0388BE14" w14:textId="77777777" w:rsidR="00F62003" w:rsidRPr="00080E56" w:rsidRDefault="00F62003" w:rsidP="00F62003">
      <w:pPr>
        <w:tabs>
          <w:tab w:val="left" w:pos="881"/>
          <w:tab w:val="left" w:pos="882"/>
        </w:tabs>
        <w:spacing w:before="101" w:after="4"/>
        <w:ind w:left="1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35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5"/>
      </w:tblGrid>
      <w:tr w:rsidR="00886232" w:rsidRPr="0067258E" w14:paraId="410321A9" w14:textId="77777777" w:rsidTr="00F62003">
        <w:trPr>
          <w:trHeight w:val="4059"/>
        </w:trPr>
        <w:tc>
          <w:tcPr>
            <w:tcW w:w="9735" w:type="dxa"/>
          </w:tcPr>
          <w:p w14:paraId="2FF0B958" w14:textId="77777777" w:rsidR="00886232" w:rsidRPr="0067258E" w:rsidRDefault="00886232">
            <w:pPr>
              <w:pStyle w:val="TableParagraph"/>
              <w:spacing w:line="256" w:lineRule="auto"/>
              <w:ind w:left="436"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F2F2E" w14:textId="77777777" w:rsidR="00886232" w:rsidRDefault="00886232">
      <w:pPr>
        <w:pStyle w:val="Corpodetexto"/>
        <w:spacing w:before="6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D31C8F0" w14:textId="77777777" w:rsidR="00515742" w:rsidRPr="0067258E" w:rsidRDefault="00515742">
      <w:pPr>
        <w:pStyle w:val="Corpodetexto"/>
        <w:spacing w:before="6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9F64EC5" w14:textId="77777777" w:rsidR="00AB5CBD" w:rsidRPr="00515742" w:rsidRDefault="00AB5CBD" w:rsidP="00515742">
      <w:pPr>
        <w:pStyle w:val="PargrafodaLista"/>
        <w:numPr>
          <w:ilvl w:val="0"/>
          <w:numId w:val="2"/>
        </w:numPr>
        <w:tabs>
          <w:tab w:val="left" w:pos="1381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515742">
        <w:rPr>
          <w:rFonts w:ascii="Times New Roman" w:hAnsi="Times New Roman" w:cs="Times New Roman"/>
          <w:b/>
          <w:sz w:val="24"/>
          <w:szCs w:val="24"/>
        </w:rPr>
        <w:t>ROL DE</w:t>
      </w:r>
      <w:r w:rsidRPr="005157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15742">
        <w:rPr>
          <w:rFonts w:ascii="Times New Roman" w:hAnsi="Times New Roman" w:cs="Times New Roman"/>
          <w:b/>
          <w:sz w:val="24"/>
          <w:szCs w:val="24"/>
        </w:rPr>
        <w:t>TEMUNHAS (</w:t>
      </w:r>
      <w:r w:rsidRPr="00515742">
        <w:rPr>
          <w:rFonts w:ascii="Times New Roman" w:hAnsi="Times New Roman" w:cs="Times New Roman"/>
          <w:sz w:val="24"/>
          <w:szCs w:val="24"/>
        </w:rPr>
        <w:t>Listar até 05 testemunhas que tenham conhecimento do fato</w:t>
      </w:r>
      <w:r w:rsidR="009F7812" w:rsidRPr="00515742">
        <w:rPr>
          <w:rFonts w:ascii="Times New Roman" w:hAnsi="Times New Roman" w:cs="Times New Roman"/>
          <w:sz w:val="24"/>
          <w:szCs w:val="24"/>
        </w:rPr>
        <w:t xml:space="preserve">; preencher com </w:t>
      </w:r>
      <w:r w:rsidRPr="00515742">
        <w:rPr>
          <w:rFonts w:ascii="Times New Roman" w:hAnsi="Times New Roman" w:cs="Times New Roman"/>
          <w:sz w:val="24"/>
          <w:szCs w:val="24"/>
        </w:rPr>
        <w:t>nome completo e endereço)</w:t>
      </w:r>
    </w:p>
    <w:tbl>
      <w:tblPr>
        <w:tblStyle w:val="TableNormal"/>
        <w:tblpPr w:leftFromText="141" w:rightFromText="141" w:vertAnchor="text" w:horzAnchor="margin" w:tblpX="147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AB5CBD" w:rsidRPr="0067258E" w14:paraId="2BCB740A" w14:textId="77777777" w:rsidTr="00AB5CBD">
        <w:trPr>
          <w:trHeight w:val="801"/>
        </w:trPr>
        <w:tc>
          <w:tcPr>
            <w:tcW w:w="9661" w:type="dxa"/>
          </w:tcPr>
          <w:p w14:paraId="19389C28" w14:textId="77777777" w:rsidR="00AB5CBD" w:rsidRPr="0067258E" w:rsidRDefault="00AB5CBD" w:rsidP="00AB5CBD">
            <w:pPr>
              <w:pStyle w:val="TableParagraph"/>
              <w:spacing w:line="240" w:lineRule="auto"/>
              <w:ind w:right="7996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Nome: Endereço:</w:t>
            </w:r>
          </w:p>
        </w:tc>
      </w:tr>
      <w:tr w:rsidR="00AB5CBD" w:rsidRPr="0067258E" w14:paraId="2F44724D" w14:textId="77777777" w:rsidTr="00AB5CBD">
        <w:trPr>
          <w:trHeight w:val="801"/>
        </w:trPr>
        <w:tc>
          <w:tcPr>
            <w:tcW w:w="9661" w:type="dxa"/>
          </w:tcPr>
          <w:p w14:paraId="372F5E61" w14:textId="77777777" w:rsidR="00AB5CBD" w:rsidRPr="0067258E" w:rsidRDefault="00AB5CBD" w:rsidP="00AB5CBD">
            <w:pPr>
              <w:pStyle w:val="TableParagraph"/>
              <w:spacing w:line="240" w:lineRule="auto"/>
              <w:ind w:right="7996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Nome: Endereço:</w:t>
            </w:r>
          </w:p>
        </w:tc>
      </w:tr>
      <w:tr w:rsidR="00AB5CBD" w:rsidRPr="0067258E" w14:paraId="422632D1" w14:textId="77777777" w:rsidTr="00AB5CBD">
        <w:trPr>
          <w:trHeight w:val="801"/>
        </w:trPr>
        <w:tc>
          <w:tcPr>
            <w:tcW w:w="9661" w:type="dxa"/>
          </w:tcPr>
          <w:p w14:paraId="6FE1BD40" w14:textId="77777777" w:rsidR="00AB5CBD" w:rsidRPr="0067258E" w:rsidRDefault="00AB5CBD" w:rsidP="00AB5CBD">
            <w:pPr>
              <w:pStyle w:val="TableParagraph"/>
              <w:spacing w:line="240" w:lineRule="auto"/>
              <w:ind w:right="7996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Nome: Endereço:</w:t>
            </w:r>
          </w:p>
        </w:tc>
      </w:tr>
      <w:tr w:rsidR="00AB5CBD" w:rsidRPr="0067258E" w14:paraId="77F263B8" w14:textId="77777777" w:rsidTr="00AB5CBD">
        <w:trPr>
          <w:trHeight w:val="804"/>
        </w:trPr>
        <w:tc>
          <w:tcPr>
            <w:tcW w:w="9661" w:type="dxa"/>
          </w:tcPr>
          <w:p w14:paraId="4E784B6D" w14:textId="77777777" w:rsidR="00AB5CBD" w:rsidRPr="0067258E" w:rsidRDefault="00AB5CBD" w:rsidP="00AB5CBD">
            <w:pPr>
              <w:pStyle w:val="TableParagraph"/>
              <w:spacing w:line="240" w:lineRule="auto"/>
              <w:ind w:right="7996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Nome: Endereço:</w:t>
            </w:r>
          </w:p>
        </w:tc>
      </w:tr>
      <w:tr w:rsidR="00AB5CBD" w:rsidRPr="0067258E" w14:paraId="7AF0CC85" w14:textId="77777777" w:rsidTr="00AB5CBD">
        <w:trPr>
          <w:trHeight w:val="801"/>
        </w:trPr>
        <w:tc>
          <w:tcPr>
            <w:tcW w:w="9661" w:type="dxa"/>
          </w:tcPr>
          <w:p w14:paraId="28E882DB" w14:textId="77777777" w:rsidR="00AB5CBD" w:rsidRPr="0067258E" w:rsidRDefault="00AB5CBD" w:rsidP="00AB5CBD">
            <w:pPr>
              <w:pStyle w:val="TableParagraph"/>
              <w:spacing w:line="240" w:lineRule="auto"/>
              <w:ind w:right="7996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Nome: Endereço:</w:t>
            </w:r>
          </w:p>
        </w:tc>
      </w:tr>
    </w:tbl>
    <w:p w14:paraId="02E2F6AB" w14:textId="77777777" w:rsidR="00AB5CBD" w:rsidRPr="0067258E" w:rsidRDefault="00AB5CBD" w:rsidP="00AB5CBD">
      <w:pPr>
        <w:tabs>
          <w:tab w:val="left" w:pos="881"/>
          <w:tab w:val="left" w:pos="882"/>
        </w:tabs>
        <w:spacing w:before="101"/>
        <w:ind w:left="169"/>
        <w:rPr>
          <w:rFonts w:ascii="Times New Roman" w:hAnsi="Times New Roman" w:cs="Times New Roman"/>
          <w:b/>
          <w:sz w:val="24"/>
          <w:szCs w:val="24"/>
        </w:rPr>
      </w:pPr>
    </w:p>
    <w:p w14:paraId="581DA469" w14:textId="77777777" w:rsidR="00886232" w:rsidRPr="0067258E" w:rsidRDefault="00C95FA1">
      <w:pPr>
        <w:pStyle w:val="PargrafodaLista"/>
        <w:numPr>
          <w:ilvl w:val="0"/>
          <w:numId w:val="2"/>
        </w:numPr>
        <w:tabs>
          <w:tab w:val="left" w:pos="881"/>
          <w:tab w:val="left" w:pos="882"/>
        </w:tabs>
        <w:spacing w:before="101"/>
        <w:ind w:hanging="7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CAE7C8" wp14:editId="2D2AA286">
                <wp:simplePos x="0" y="0"/>
                <wp:positionH relativeFrom="page">
                  <wp:posOffset>676275</wp:posOffset>
                </wp:positionH>
                <wp:positionV relativeFrom="paragraph">
                  <wp:posOffset>258445</wp:posOffset>
                </wp:positionV>
                <wp:extent cx="6153150" cy="2562225"/>
                <wp:effectExtent l="0" t="0" r="19050" b="2857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622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F8224" w14:textId="270EB67A" w:rsidR="00886232" w:rsidRPr="003D22E1" w:rsidRDefault="003870FD" w:rsidP="004F56E4">
                            <w:pPr>
                              <w:pStyle w:val="Corpodetex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615"/>
                              </w:tabs>
                              <w:spacing w:before="70"/>
                              <w:ind w:left="142" w:right="136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Normas envolvidas: Resolução CFMV nº </w:t>
                            </w:r>
                            <w:r w:rsidR="004359FA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1.330</w:t>
                            </w:r>
                            <w:r w:rsidR="00EA648C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/20</w:t>
                            </w:r>
                            <w:r w:rsidR="00B54075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20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– Aprova o Código de Processo </w:t>
                            </w:r>
                            <w:r w:rsidR="00EA648C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Ético-Profissional;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Resolução CFMV nº </w:t>
                            </w:r>
                            <w:r w:rsidR="00B54075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1.267/2019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– Aprova o Código de Ética do Médico Veterinário; Resolução CFMV nº 413 de 10/12/82 – Aprov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 o</w:t>
                            </w:r>
                            <w:r w:rsidR="004F56E4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Código de Ética do Zootecnista;</w:t>
                            </w:r>
                          </w:p>
                          <w:p w14:paraId="5630759F" w14:textId="07EE45EA" w:rsidR="00886232" w:rsidRPr="003D22E1" w:rsidRDefault="003870FD" w:rsidP="004F56E4">
                            <w:pPr>
                              <w:pStyle w:val="Corpodetex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673"/>
                              </w:tabs>
                              <w:spacing w:before="142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O formulário deverá </w:t>
                            </w:r>
                            <w:r w:rsidR="00EA648C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ser en</w:t>
                            </w:r>
                            <w:r w:rsidR="004F56E4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tregue vi</w:t>
                            </w:r>
                            <w:r w:rsidR="00EA648C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a plataforma on-line, </w:t>
                            </w:r>
                            <w:r w:rsidR="004F56E4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na</w:t>
                            </w:r>
                            <w:r w:rsidR="008774E3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EA648C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ede do CRMV-PE ou </w:t>
                            </w:r>
                            <w:r w:rsidR="00190C7C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enviado </w:t>
                            </w:r>
                            <w:r w:rsidR="00EA648C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pelos Correios</w:t>
                            </w:r>
                            <w:r w:rsidR="004F56E4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C1D26BC" w14:textId="77777777" w:rsidR="00886232" w:rsidRPr="003D22E1" w:rsidRDefault="00337DFC" w:rsidP="004F56E4">
                            <w:pPr>
                              <w:pStyle w:val="Corpodetex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675"/>
                              </w:tabs>
                              <w:spacing w:before="136"/>
                              <w:ind w:left="142" w:right="843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 denúncia poderá ser feita diretamente pela parte interessada ou por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procurador devidamente constituído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(procuração);</w:t>
                            </w:r>
                          </w:p>
                          <w:p w14:paraId="2563C933" w14:textId="77777777" w:rsidR="00886232" w:rsidRPr="003D22E1" w:rsidRDefault="00337DFC" w:rsidP="004F56E4">
                            <w:pPr>
                              <w:pStyle w:val="Corpodetex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606"/>
                              </w:tabs>
                              <w:spacing w:before="110"/>
                              <w:ind w:left="142" w:right="182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Se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denúncia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preencher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os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requisitos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legais,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o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Processo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Ético-Profissional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será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instaurado pelo Presidente do CRMV</w:t>
                            </w:r>
                            <w:r w:rsidR="008774E3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-PE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. Caso contrário será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arquivada.</w:t>
                            </w:r>
                          </w:p>
                          <w:p w14:paraId="002A6746" w14:textId="77777777" w:rsidR="00886232" w:rsidRDefault="00337DFC" w:rsidP="004F56E4">
                            <w:pPr>
                              <w:pStyle w:val="Corpodetex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625"/>
                              </w:tabs>
                              <w:spacing w:before="119"/>
                              <w:ind w:left="142" w:right="28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</w:t>
                            </w:r>
                            <w:r w:rsidR="008774E3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shd w:val="clear" w:color="auto" w:fill="FFFFFF"/>
                              </w:rPr>
                              <w:t>Mesmo após a instauração do processo, o denunciante poderá solicitar a desistência. O plenário do regional deverá deferir favoravelmente, mas apenas após ouvir o denunciado.</w:t>
                            </w:r>
                            <w:r w:rsidR="004F56E4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(A</w:t>
                            </w:r>
                            <w:r w:rsidR="008774E3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rt. </w:t>
                            </w:r>
                            <w:r w:rsidR="004F56E4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30,</w:t>
                            </w:r>
                            <w:r w:rsidR="008774E3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Inciso IV, </w:t>
                            </w:r>
                            <w:r w:rsidR="008774E3" w:rsidRPr="003D22E1">
                              <w:rPr>
                                <w:rFonts w:ascii="Times New Roman" w:hAnsi="Times New Roman" w:cs="Times New Roman"/>
                                <w:i w:val="0"/>
                                <w:color w:val="162937"/>
                                <w:sz w:val="24"/>
                                <w:szCs w:val="24"/>
                                <w:shd w:val="clear" w:color="auto" w:fill="FFFFFF"/>
                              </w:rPr>
                              <w:t>§ 3ºe § 4º,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da Resolução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C7C" w:rsidRPr="003D22E1">
                              <w:rPr>
                                <w:rFonts w:ascii="Times New Roman" w:hAnsi="Times New Roman" w:cs="Times New Roman"/>
                                <w:i w:val="0"/>
                                <w:spacing w:val="-16"/>
                                <w:sz w:val="24"/>
                                <w:szCs w:val="24"/>
                              </w:rPr>
                              <w:t>1.330/2019</w:t>
                            </w:r>
                            <w:r w:rsidR="00167562" w:rsidRPr="003D22E1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75C88F51" w14:textId="77777777" w:rsidR="004F56E4" w:rsidRPr="003D22E1" w:rsidRDefault="004F56E4" w:rsidP="004F56E4">
                            <w:pPr>
                              <w:pStyle w:val="Corpodetex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625"/>
                              </w:tabs>
                              <w:spacing w:before="119"/>
                              <w:ind w:left="142" w:right="28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AE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.25pt;margin-top:20.35pt;width:484.5pt;height:201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" filled="f" strokeweight=".72pt">
                <v:textbox inset="0,0,0,0">
                  <w:txbxContent>
                    <w:p w14:paraId="25FF8224" w14:textId="270EB67A" w:rsidR="00886232" w:rsidRPr="003D22E1" w:rsidRDefault="003870FD" w:rsidP="004F56E4">
                      <w:pPr>
                        <w:pStyle w:val="Corpodetexto"/>
                        <w:numPr>
                          <w:ilvl w:val="1"/>
                          <w:numId w:val="8"/>
                        </w:numPr>
                        <w:tabs>
                          <w:tab w:val="left" w:pos="615"/>
                        </w:tabs>
                        <w:spacing w:before="70"/>
                        <w:ind w:left="142" w:right="136"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-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Normas envolvidas: Resolução CFMV nº </w:t>
                      </w:r>
                      <w:r w:rsidR="004359FA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1.330</w:t>
                      </w:r>
                      <w:r w:rsidR="00EA648C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/20</w:t>
                      </w:r>
                      <w:r w:rsidR="00B54075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20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– Aprova o Código de Processo </w:t>
                      </w:r>
                      <w:r w:rsidR="00EA648C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Ético-Profissional;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Resolução CFMV nº </w:t>
                      </w:r>
                      <w:r w:rsidR="00B54075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1.267/2019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– Aprova o Código de Ética do Médico Veterinário; Resolução CFMV nº 413 de 10/12/82 – Aprov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 o</w:t>
                      </w:r>
                      <w:r w:rsidR="004F56E4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Código de Ética do Zootecnista;</w:t>
                      </w:r>
                    </w:p>
                    <w:p w14:paraId="5630759F" w14:textId="07EE45EA" w:rsidR="00886232" w:rsidRPr="003D22E1" w:rsidRDefault="003870FD" w:rsidP="004F56E4">
                      <w:pPr>
                        <w:pStyle w:val="Corpodetexto"/>
                        <w:numPr>
                          <w:ilvl w:val="1"/>
                          <w:numId w:val="8"/>
                        </w:numPr>
                        <w:tabs>
                          <w:tab w:val="left" w:pos="673"/>
                        </w:tabs>
                        <w:spacing w:before="142"/>
                        <w:ind w:left="142"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-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O formulário deverá </w:t>
                      </w:r>
                      <w:r w:rsidR="00EA648C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ser en</w:t>
                      </w:r>
                      <w:r w:rsidR="004F56E4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tregue vi</w:t>
                      </w:r>
                      <w:r w:rsidR="00EA648C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a plataforma on-line, </w:t>
                      </w:r>
                      <w:r w:rsidR="004F56E4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na</w:t>
                      </w:r>
                      <w:r w:rsidR="008774E3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s</w:t>
                      </w:r>
                      <w:r w:rsidR="00EA648C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ede do CRMV-PE ou </w:t>
                      </w:r>
                      <w:r w:rsidR="00190C7C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enviado </w:t>
                      </w:r>
                      <w:r w:rsidR="00EA648C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pelos Correios</w:t>
                      </w:r>
                      <w:r w:rsidR="004F56E4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;</w:t>
                      </w:r>
                    </w:p>
                    <w:p w14:paraId="1C1D26BC" w14:textId="77777777" w:rsidR="00886232" w:rsidRPr="003D22E1" w:rsidRDefault="00337DFC" w:rsidP="004F56E4">
                      <w:pPr>
                        <w:pStyle w:val="Corpodetexto"/>
                        <w:numPr>
                          <w:ilvl w:val="1"/>
                          <w:numId w:val="8"/>
                        </w:numPr>
                        <w:tabs>
                          <w:tab w:val="left" w:pos="675"/>
                        </w:tabs>
                        <w:spacing w:before="136"/>
                        <w:ind w:left="142" w:right="843"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-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 denúncia poderá ser feita diretamente pela parte interessada ou por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30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procurador devidamente constituído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(procuração);</w:t>
                      </w:r>
                    </w:p>
                    <w:p w14:paraId="2563C933" w14:textId="77777777" w:rsidR="00886232" w:rsidRPr="003D22E1" w:rsidRDefault="00337DFC" w:rsidP="004F56E4">
                      <w:pPr>
                        <w:pStyle w:val="Corpodetexto"/>
                        <w:numPr>
                          <w:ilvl w:val="1"/>
                          <w:numId w:val="8"/>
                        </w:numPr>
                        <w:tabs>
                          <w:tab w:val="left" w:pos="606"/>
                        </w:tabs>
                        <w:spacing w:before="110"/>
                        <w:ind w:left="142" w:right="182"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-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Se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denúncia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preencher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os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requisitos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legais,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o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Processo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Ético-Profissional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será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instaurado pelo Presidente do CRMV</w:t>
                      </w:r>
                      <w:r w:rsidR="008774E3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-PE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. Caso contrário será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arquivada.</w:t>
                      </w:r>
                    </w:p>
                    <w:p w14:paraId="002A6746" w14:textId="77777777" w:rsidR="00886232" w:rsidRDefault="00337DFC" w:rsidP="004F56E4">
                      <w:pPr>
                        <w:pStyle w:val="Corpodetexto"/>
                        <w:numPr>
                          <w:ilvl w:val="1"/>
                          <w:numId w:val="8"/>
                        </w:numPr>
                        <w:tabs>
                          <w:tab w:val="left" w:pos="625"/>
                        </w:tabs>
                        <w:spacing w:before="119"/>
                        <w:ind w:left="142" w:right="287"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shd w:val="clear" w:color="auto" w:fill="FFFFFF"/>
                        </w:rPr>
                        <w:t xml:space="preserve">- </w:t>
                      </w:r>
                      <w:r w:rsidR="008774E3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shd w:val="clear" w:color="auto" w:fill="FFFFFF"/>
                        </w:rPr>
                        <w:t>Mesmo após a instauração do processo, o denunciante poderá solicitar a desistência. O plenário do regional deverá deferir favoravelmente, mas apenas após ouvir o denunciado.</w:t>
                      </w:r>
                      <w:r w:rsidR="004F56E4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(A</w:t>
                      </w:r>
                      <w:r w:rsidR="008774E3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rt. </w:t>
                      </w:r>
                      <w:r w:rsidR="004F56E4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30,</w:t>
                      </w:r>
                      <w:r w:rsidR="008774E3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Inciso IV, </w:t>
                      </w:r>
                      <w:r w:rsidR="008774E3" w:rsidRPr="003D22E1">
                        <w:rPr>
                          <w:rFonts w:ascii="Times New Roman" w:hAnsi="Times New Roman" w:cs="Times New Roman"/>
                          <w:i w:val="0"/>
                          <w:color w:val="162937"/>
                          <w:sz w:val="24"/>
                          <w:szCs w:val="24"/>
                          <w:shd w:val="clear" w:color="auto" w:fill="FFFFFF"/>
                        </w:rPr>
                        <w:t>§ 3ºe § 4º,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da Resolução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="00190C7C" w:rsidRPr="003D22E1">
                        <w:rPr>
                          <w:rFonts w:ascii="Times New Roman" w:hAnsi="Times New Roman" w:cs="Times New Roman"/>
                          <w:i w:val="0"/>
                          <w:spacing w:val="-16"/>
                          <w:sz w:val="24"/>
                          <w:szCs w:val="24"/>
                        </w:rPr>
                        <w:t>1.330/2019</w:t>
                      </w:r>
                      <w:r w:rsidR="00167562" w:rsidRPr="003D22E1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).</w:t>
                      </w:r>
                    </w:p>
                    <w:p w14:paraId="75C88F51" w14:textId="77777777" w:rsidR="004F56E4" w:rsidRPr="003D22E1" w:rsidRDefault="004F56E4" w:rsidP="004F56E4">
                      <w:pPr>
                        <w:pStyle w:val="Corpodetexto"/>
                        <w:numPr>
                          <w:ilvl w:val="1"/>
                          <w:numId w:val="8"/>
                        </w:numPr>
                        <w:tabs>
                          <w:tab w:val="left" w:pos="625"/>
                        </w:tabs>
                        <w:spacing w:before="119"/>
                        <w:ind w:left="142" w:right="287"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67562" w:rsidRPr="0067258E">
        <w:rPr>
          <w:rFonts w:ascii="Times New Roman" w:hAnsi="Times New Roman" w:cs="Times New Roman"/>
          <w:b/>
          <w:sz w:val="24"/>
          <w:szCs w:val="24"/>
        </w:rPr>
        <w:t>INFORMAÇÕES</w:t>
      </w:r>
      <w:r w:rsidR="00167562" w:rsidRPr="0067258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167562" w:rsidRPr="0067258E">
        <w:rPr>
          <w:rFonts w:ascii="Times New Roman" w:hAnsi="Times New Roman" w:cs="Times New Roman"/>
          <w:b/>
          <w:sz w:val="24"/>
          <w:szCs w:val="24"/>
        </w:rPr>
        <w:t>COMPLEMENTARES</w:t>
      </w:r>
    </w:p>
    <w:p w14:paraId="04392306" w14:textId="77777777" w:rsidR="00D54957" w:rsidRPr="00D54957" w:rsidRDefault="00D54957">
      <w:pPr>
        <w:pStyle w:val="Corpodetexto"/>
        <w:rPr>
          <w:rFonts w:ascii="Times New Roman" w:hAnsi="Times New Roman" w:cs="Times New Roman"/>
          <w:i w:val="0"/>
          <w:sz w:val="24"/>
          <w:szCs w:val="24"/>
        </w:rPr>
      </w:pPr>
    </w:p>
    <w:p w14:paraId="1F013D40" w14:textId="77777777" w:rsidR="004F56E4" w:rsidRDefault="004F56E4" w:rsidP="00D54957">
      <w:pPr>
        <w:pStyle w:val="Corpodetex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0D979034" w14:textId="77777777" w:rsidR="00D54957" w:rsidRPr="00D54957" w:rsidRDefault="00D54957" w:rsidP="00D54957">
      <w:pPr>
        <w:pStyle w:val="Corpodetex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54957">
        <w:rPr>
          <w:rFonts w:ascii="Times New Roman" w:hAnsi="Times New Roman" w:cs="Times New Roman"/>
          <w:i w:val="0"/>
          <w:sz w:val="24"/>
          <w:szCs w:val="24"/>
        </w:rPr>
        <w:t>_________________________, _____/_____/_____</w:t>
      </w:r>
    </w:p>
    <w:p w14:paraId="0A83C71A" w14:textId="77777777" w:rsidR="00D54957" w:rsidRPr="00D54957" w:rsidRDefault="00D54957" w:rsidP="00D54957">
      <w:pPr>
        <w:pStyle w:val="Corpodetexto"/>
        <w:rPr>
          <w:rFonts w:ascii="Times New Roman" w:hAnsi="Times New Roman" w:cs="Times New Roman"/>
          <w:i w:val="0"/>
          <w:sz w:val="24"/>
          <w:szCs w:val="24"/>
        </w:rPr>
      </w:pPr>
      <w:r w:rsidRPr="00D54957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Local                               Data </w:t>
      </w:r>
    </w:p>
    <w:p w14:paraId="7C79EA5D" w14:textId="77777777" w:rsidR="00D54957" w:rsidRPr="00D54957" w:rsidRDefault="00D54957" w:rsidP="00D54957">
      <w:pPr>
        <w:pStyle w:val="Corpodetexto"/>
        <w:rPr>
          <w:rFonts w:ascii="Times New Roman" w:hAnsi="Times New Roman" w:cs="Times New Roman"/>
          <w:i w:val="0"/>
          <w:sz w:val="24"/>
          <w:szCs w:val="24"/>
        </w:rPr>
      </w:pPr>
    </w:p>
    <w:p w14:paraId="6C20DB48" w14:textId="77777777" w:rsidR="00D54957" w:rsidRPr="00D54957" w:rsidRDefault="00D54957" w:rsidP="00D54957">
      <w:pPr>
        <w:pStyle w:val="Corpodetexto"/>
        <w:rPr>
          <w:rFonts w:ascii="Times New Roman" w:hAnsi="Times New Roman" w:cs="Times New Roman"/>
          <w:i w:val="0"/>
          <w:sz w:val="24"/>
          <w:szCs w:val="24"/>
        </w:rPr>
      </w:pPr>
    </w:p>
    <w:p w14:paraId="43894FC5" w14:textId="77777777" w:rsidR="00D54957" w:rsidRPr="00D54957" w:rsidRDefault="00D54957" w:rsidP="00D54957">
      <w:pPr>
        <w:pStyle w:val="Corpodetex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54957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</w:t>
      </w:r>
    </w:p>
    <w:p w14:paraId="05C600BA" w14:textId="77777777" w:rsidR="00D54957" w:rsidRPr="00D54957" w:rsidRDefault="00D54957" w:rsidP="00D54957">
      <w:pPr>
        <w:pStyle w:val="Corpodetex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54957">
        <w:rPr>
          <w:rFonts w:ascii="Times New Roman" w:hAnsi="Times New Roman" w:cs="Times New Roman"/>
          <w:i w:val="0"/>
          <w:sz w:val="24"/>
          <w:szCs w:val="24"/>
        </w:rPr>
        <w:t xml:space="preserve">Asinatura </w:t>
      </w:r>
    </w:p>
    <w:sectPr w:rsidR="00D54957" w:rsidRPr="00D54957">
      <w:pgSz w:w="11920" w:h="16850"/>
      <w:pgMar w:top="2660" w:right="940" w:bottom="1540" w:left="960" w:header="708" w:footer="1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5BA2" w14:textId="77777777" w:rsidR="007524FE" w:rsidRDefault="007524FE">
      <w:r>
        <w:separator/>
      </w:r>
    </w:p>
  </w:endnote>
  <w:endnote w:type="continuationSeparator" w:id="0">
    <w:p w14:paraId="337CBE0B" w14:textId="77777777" w:rsidR="007524FE" w:rsidRDefault="007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597D" w14:textId="77777777" w:rsidR="00886232" w:rsidRDefault="00284376">
    <w:pPr>
      <w:pStyle w:val="Corpodetexto"/>
      <w:spacing w:line="14" w:lineRule="auto"/>
      <w:rPr>
        <w:i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4119B091" wp14:editId="119771DC">
              <wp:simplePos x="0" y="0"/>
              <wp:positionH relativeFrom="margin">
                <wp:align>center</wp:align>
              </wp:positionH>
              <wp:positionV relativeFrom="page">
                <wp:posOffset>9845675</wp:posOffset>
              </wp:positionV>
              <wp:extent cx="4612640" cy="507365"/>
              <wp:effectExtent l="0" t="0" r="1651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A4265" w14:textId="77777777" w:rsidR="004570C1" w:rsidRDefault="004570C1" w:rsidP="004570C1">
                          <w:pPr>
                            <w:pStyle w:val="p1"/>
                            <w:shd w:val="clear" w:color="auto" w:fill="FFFFFF"/>
                            <w:spacing w:before="0" w:beforeAutospacing="0" w:after="0" w:afterAutospacing="0"/>
                            <w:jc w:val="center"/>
                          </w:pPr>
                        </w:p>
                        <w:p w14:paraId="6301E0F3" w14:textId="77777777" w:rsidR="004570C1" w:rsidRPr="004570C1" w:rsidRDefault="00167562" w:rsidP="004570C1">
                          <w:pPr>
                            <w:pStyle w:val="p1"/>
                            <w:shd w:val="clear" w:color="auto" w:fill="FFFFFF"/>
                            <w:spacing w:before="0" w:beforeAutospacing="0" w:after="0" w:afterAutospacing="0"/>
                            <w:jc w:val="center"/>
                          </w:pPr>
                          <w:r w:rsidRPr="004570C1">
                            <w:t xml:space="preserve">Rua </w:t>
                          </w:r>
                          <w:r w:rsidR="00F62003" w:rsidRPr="004570C1">
                            <w:t xml:space="preserve">Conselheiro Theodoro, 460, Zumbi, </w:t>
                          </w:r>
                          <w:r w:rsidRPr="004570C1">
                            <w:t xml:space="preserve">CEP: </w:t>
                          </w:r>
                          <w:r w:rsidR="004570C1" w:rsidRPr="004570C1">
                            <w:t>50711-030</w:t>
                          </w:r>
                        </w:p>
                        <w:p w14:paraId="5A1FB653" w14:textId="77777777" w:rsidR="00886232" w:rsidRPr="004570C1" w:rsidRDefault="00886232">
                          <w:pPr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F2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775.25pt;width:363.2pt;height:39.95pt;z-index:-1584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ikrw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" filled="f" stroked="f">
              <v:textbox inset="0,0,0,0">
                <w:txbxContent>
                  <w:p w:rsidR="004570C1" w:rsidRDefault="004570C1" w:rsidP="004570C1">
                    <w:pPr>
                      <w:pStyle w:val="p1"/>
                      <w:shd w:val="clear" w:color="auto" w:fill="FFFFFF"/>
                      <w:spacing w:before="0" w:beforeAutospacing="0" w:after="0" w:afterAutospacing="0"/>
                      <w:jc w:val="center"/>
                    </w:pPr>
                  </w:p>
                  <w:p w:rsidR="004570C1" w:rsidRPr="004570C1" w:rsidRDefault="00167562" w:rsidP="004570C1">
                    <w:pPr>
                      <w:pStyle w:val="p1"/>
                      <w:shd w:val="clear" w:color="auto" w:fill="FFFFFF"/>
                      <w:spacing w:before="0" w:beforeAutospacing="0" w:after="0" w:afterAutospacing="0"/>
                      <w:jc w:val="center"/>
                    </w:pPr>
                    <w:r w:rsidRPr="004570C1">
                      <w:t xml:space="preserve">Rua </w:t>
                    </w:r>
                    <w:r w:rsidR="00F62003" w:rsidRPr="004570C1">
                      <w:t xml:space="preserve">Conselheiro Theodoro, 460, Zumbi, </w:t>
                    </w:r>
                    <w:r w:rsidRPr="004570C1">
                      <w:t xml:space="preserve">CEP: </w:t>
                    </w:r>
                    <w:r w:rsidR="004570C1" w:rsidRPr="004570C1">
                      <w:t>50711-030</w:t>
                    </w:r>
                  </w:p>
                  <w:p w:rsidR="00886232" w:rsidRPr="004570C1" w:rsidRDefault="00886232">
                    <w:pPr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570C1"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79F7CDD3" wp14:editId="32A00DBE">
          <wp:simplePos x="0" y="0"/>
          <wp:positionH relativeFrom="page">
            <wp:posOffset>6640830</wp:posOffset>
          </wp:positionH>
          <wp:positionV relativeFrom="page">
            <wp:posOffset>9795510</wp:posOffset>
          </wp:positionV>
          <wp:extent cx="647459" cy="64741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459" cy="647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0C1">
      <w:rPr>
        <w:noProof/>
        <w:lang w:val="pt-BR" w:eastAsia="pt-BR"/>
      </w:rPr>
      <w:drawing>
        <wp:anchor distT="0" distB="0" distL="0" distR="0" simplePos="0" relativeHeight="251661824" behindDoc="1" locked="0" layoutInCell="1" allowOverlap="1" wp14:anchorId="413BEFB1" wp14:editId="33671F96">
          <wp:simplePos x="0" y="0"/>
          <wp:positionH relativeFrom="page">
            <wp:posOffset>6106795</wp:posOffset>
          </wp:positionH>
          <wp:positionV relativeFrom="page">
            <wp:posOffset>9778365</wp:posOffset>
          </wp:positionV>
          <wp:extent cx="456938" cy="67813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938" cy="678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9FA">
      <w:rPr>
        <w:i w:val="0"/>
      </w:rPr>
      <w:t xml:space="preserve">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9A2C" w14:textId="77777777" w:rsidR="007524FE" w:rsidRDefault="007524FE">
      <w:r>
        <w:separator/>
      </w:r>
    </w:p>
  </w:footnote>
  <w:footnote w:type="continuationSeparator" w:id="0">
    <w:p w14:paraId="3BD4F78D" w14:textId="77777777" w:rsidR="007524FE" w:rsidRDefault="0075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B88A" w14:textId="77777777" w:rsidR="00886232" w:rsidRDefault="00C95FA1">
    <w:pPr>
      <w:pStyle w:val="Corpodetexto"/>
      <w:spacing w:line="14" w:lineRule="auto"/>
      <w:rPr>
        <w:i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1D388F58" wp14:editId="1DDFEFD9">
              <wp:simplePos x="0" y="0"/>
              <wp:positionH relativeFrom="page">
                <wp:posOffset>609600</wp:posOffset>
              </wp:positionH>
              <wp:positionV relativeFrom="page">
                <wp:posOffset>1041400</wp:posOffset>
              </wp:positionV>
              <wp:extent cx="6305550" cy="6572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0CC3D" w14:textId="77777777" w:rsidR="00886232" w:rsidRPr="00F62003" w:rsidRDefault="00167562">
                          <w:pPr>
                            <w:spacing w:line="305" w:lineRule="exact"/>
                            <w:ind w:left="18" w:right="1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6200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SERVIÇO PÚBLICO FEDERAL</w:t>
                          </w:r>
                        </w:p>
                        <w:p w14:paraId="0C180420" w14:textId="77777777" w:rsidR="00E55114" w:rsidRDefault="00167562">
                          <w:pPr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6200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CONSELHO REGIONAL DE MEDICINA VETERINÁRIA</w:t>
                          </w:r>
                          <w:r w:rsidR="00F62003" w:rsidRPr="00F6200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062E970" w14:textId="77777777" w:rsidR="00886232" w:rsidRPr="00F62003" w:rsidRDefault="00E55114">
                          <w:pPr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DO ESTADO DE </w:t>
                          </w:r>
                          <w:r w:rsidR="00F62003" w:rsidRPr="00F6200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="004570C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E </w:t>
                          </w:r>
                          <w:r w:rsidR="00F62003" w:rsidRPr="00F6200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PERNAMBUCO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pt;margin-top:82pt;width:496.5pt;height:51.7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rI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" filled="f" stroked="f">
              <v:textbox inset="0,0,0,0">
                <w:txbxContent>
                  <w:p w:rsidR="00886232" w:rsidRPr="00F62003" w:rsidRDefault="00167562">
                    <w:pPr>
                      <w:spacing w:line="305" w:lineRule="exact"/>
                      <w:ind w:left="18" w:right="18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6200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SERVIÇO PÚBLICO FEDERAL</w:t>
                    </w:r>
                  </w:p>
                  <w:p w:rsidR="00E55114" w:rsidRDefault="00167562">
                    <w:pPr>
                      <w:ind w:left="20" w:right="18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6200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CONSELHO REGIONAL DE MEDICINA VETERINÁRIA</w:t>
                    </w:r>
                    <w:r w:rsidR="00F62003" w:rsidRPr="00F6200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886232" w:rsidRPr="00F62003" w:rsidRDefault="00E55114">
                    <w:pPr>
                      <w:ind w:left="20" w:right="18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DO ESTADO DE </w:t>
                    </w:r>
                    <w:r w:rsidR="00F62003" w:rsidRPr="00F6200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</w:t>
                    </w:r>
                    <w:r w:rsidR="004570C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E </w:t>
                    </w:r>
                    <w:r w:rsidR="00F62003" w:rsidRPr="00F6200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PERNAMBUCO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7562"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3301193F" wp14:editId="4C324F51">
          <wp:simplePos x="0" y="0"/>
          <wp:positionH relativeFrom="page">
            <wp:posOffset>3473299</wp:posOffset>
          </wp:positionH>
          <wp:positionV relativeFrom="page">
            <wp:posOffset>449579</wp:posOffset>
          </wp:positionV>
          <wp:extent cx="642982" cy="5638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982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abstractNum w:abstractNumId="1" w15:restartNumberingAfterBreak="0">
    <w:nsid w:val="33BE5044"/>
    <w:multiLevelType w:val="multilevel"/>
    <w:tmpl w:val="1542CE4E"/>
    <w:lvl w:ilvl="0">
      <w:start w:val="6"/>
      <w:numFmt w:val="decimal"/>
      <w:lvlText w:val="%1"/>
      <w:lvlJc w:val="left"/>
      <w:pPr>
        <w:ind w:left="144" w:hanging="471"/>
      </w:pPr>
      <w:rPr>
        <w:rFonts w:hint="default"/>
        <w:lang w:val="pt-PT" w:eastAsia="en-US" w:bidi="ar-SA"/>
      </w:rPr>
    </w:lvl>
    <w:lvl w:ilvl="1">
      <w:start w:val="1"/>
      <w:numFmt w:val="bullet"/>
      <w:lvlText w:val=""/>
      <w:lvlJc w:val="left"/>
      <w:pPr>
        <w:ind w:left="144" w:hanging="471"/>
      </w:pPr>
      <w:rPr>
        <w:rFonts w:ascii="Wingdings" w:hAnsi="Wingdings" w:hint="default"/>
        <w:i/>
        <w:spacing w:val="-2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67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1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2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0" w:hanging="471"/>
      </w:pPr>
      <w:rPr>
        <w:rFonts w:hint="default"/>
        <w:lang w:val="pt-PT" w:eastAsia="en-US" w:bidi="ar-SA"/>
      </w:rPr>
    </w:lvl>
  </w:abstractNum>
  <w:abstractNum w:abstractNumId="2" w15:restartNumberingAfterBreak="0">
    <w:nsid w:val="3453155E"/>
    <w:multiLevelType w:val="hybridMultilevel"/>
    <w:tmpl w:val="B674F8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5153"/>
    <w:multiLevelType w:val="hybridMultilevel"/>
    <w:tmpl w:val="4CBE6E6E"/>
    <w:lvl w:ilvl="0" w:tplc="E2544522">
      <w:start w:val="5"/>
      <w:numFmt w:val="decimal"/>
      <w:lvlText w:val="%1."/>
      <w:lvlJc w:val="left"/>
      <w:pPr>
        <w:ind w:left="881" w:hanging="711"/>
      </w:pPr>
      <w:rPr>
        <w:rFonts w:ascii="Verdana" w:eastAsia="Verdana" w:hAnsi="Verdana" w:cs="Verdana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AA1684C0">
      <w:numFmt w:val="bullet"/>
      <w:lvlText w:val="•"/>
      <w:lvlJc w:val="left"/>
      <w:pPr>
        <w:ind w:left="1793" w:hanging="711"/>
      </w:pPr>
      <w:rPr>
        <w:rFonts w:hint="default"/>
        <w:lang w:val="pt-PT" w:eastAsia="en-US" w:bidi="ar-SA"/>
      </w:rPr>
    </w:lvl>
    <w:lvl w:ilvl="2" w:tplc="4DD456D0">
      <w:numFmt w:val="bullet"/>
      <w:lvlText w:val="•"/>
      <w:lvlJc w:val="left"/>
      <w:pPr>
        <w:ind w:left="2706" w:hanging="711"/>
      </w:pPr>
      <w:rPr>
        <w:rFonts w:hint="default"/>
        <w:lang w:val="pt-PT" w:eastAsia="en-US" w:bidi="ar-SA"/>
      </w:rPr>
    </w:lvl>
    <w:lvl w:ilvl="3" w:tplc="D124CB60">
      <w:numFmt w:val="bullet"/>
      <w:lvlText w:val="•"/>
      <w:lvlJc w:val="left"/>
      <w:pPr>
        <w:ind w:left="3619" w:hanging="711"/>
      </w:pPr>
      <w:rPr>
        <w:rFonts w:hint="default"/>
        <w:lang w:val="pt-PT" w:eastAsia="en-US" w:bidi="ar-SA"/>
      </w:rPr>
    </w:lvl>
    <w:lvl w:ilvl="4" w:tplc="C14AE36C">
      <w:numFmt w:val="bullet"/>
      <w:lvlText w:val="•"/>
      <w:lvlJc w:val="left"/>
      <w:pPr>
        <w:ind w:left="4532" w:hanging="711"/>
      </w:pPr>
      <w:rPr>
        <w:rFonts w:hint="default"/>
        <w:lang w:val="pt-PT" w:eastAsia="en-US" w:bidi="ar-SA"/>
      </w:rPr>
    </w:lvl>
    <w:lvl w:ilvl="5" w:tplc="397A81C6">
      <w:numFmt w:val="bullet"/>
      <w:lvlText w:val="•"/>
      <w:lvlJc w:val="left"/>
      <w:pPr>
        <w:ind w:left="5445" w:hanging="711"/>
      </w:pPr>
      <w:rPr>
        <w:rFonts w:hint="default"/>
        <w:lang w:val="pt-PT" w:eastAsia="en-US" w:bidi="ar-SA"/>
      </w:rPr>
    </w:lvl>
    <w:lvl w:ilvl="6" w:tplc="0E623AAA">
      <w:numFmt w:val="bullet"/>
      <w:lvlText w:val="•"/>
      <w:lvlJc w:val="left"/>
      <w:pPr>
        <w:ind w:left="6358" w:hanging="711"/>
      </w:pPr>
      <w:rPr>
        <w:rFonts w:hint="default"/>
        <w:lang w:val="pt-PT" w:eastAsia="en-US" w:bidi="ar-SA"/>
      </w:rPr>
    </w:lvl>
    <w:lvl w:ilvl="7" w:tplc="05EA1AD8">
      <w:numFmt w:val="bullet"/>
      <w:lvlText w:val="•"/>
      <w:lvlJc w:val="left"/>
      <w:pPr>
        <w:ind w:left="7271" w:hanging="711"/>
      </w:pPr>
      <w:rPr>
        <w:rFonts w:hint="default"/>
        <w:lang w:val="pt-PT" w:eastAsia="en-US" w:bidi="ar-SA"/>
      </w:rPr>
    </w:lvl>
    <w:lvl w:ilvl="8" w:tplc="427E4502">
      <w:numFmt w:val="bullet"/>
      <w:lvlText w:val="•"/>
      <w:lvlJc w:val="left"/>
      <w:pPr>
        <w:ind w:left="8184" w:hanging="711"/>
      </w:pPr>
      <w:rPr>
        <w:rFonts w:hint="default"/>
        <w:lang w:val="pt-PT" w:eastAsia="en-US" w:bidi="ar-SA"/>
      </w:rPr>
    </w:lvl>
  </w:abstractNum>
  <w:abstractNum w:abstractNumId="4" w15:restartNumberingAfterBreak="0">
    <w:nsid w:val="54921CF8"/>
    <w:multiLevelType w:val="multilevel"/>
    <w:tmpl w:val="147AD132"/>
    <w:lvl w:ilvl="0">
      <w:start w:val="6"/>
      <w:numFmt w:val="decimal"/>
      <w:lvlText w:val="%1"/>
      <w:lvlJc w:val="left"/>
      <w:pPr>
        <w:ind w:left="144" w:hanging="47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" w:hanging="471"/>
      </w:pPr>
      <w:rPr>
        <w:rFonts w:ascii="Verdana" w:eastAsia="Verdana" w:hAnsi="Verdana" w:cs="Verdana" w:hint="default"/>
        <w:i/>
        <w:spacing w:val="-2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67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1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2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0" w:hanging="471"/>
      </w:pPr>
      <w:rPr>
        <w:rFonts w:hint="default"/>
        <w:lang w:val="pt-PT" w:eastAsia="en-US" w:bidi="ar-SA"/>
      </w:rPr>
    </w:lvl>
  </w:abstractNum>
  <w:abstractNum w:abstractNumId="5" w15:restartNumberingAfterBreak="0">
    <w:nsid w:val="552A7ACB"/>
    <w:multiLevelType w:val="hybridMultilevel"/>
    <w:tmpl w:val="1F4CE858"/>
    <w:lvl w:ilvl="0" w:tplc="2E9463E4">
      <w:start w:val="1"/>
      <w:numFmt w:val="decimal"/>
      <w:lvlText w:val="%1."/>
      <w:lvlJc w:val="left"/>
      <w:pPr>
        <w:ind w:left="881" w:hanging="711"/>
      </w:pPr>
      <w:rPr>
        <w:rFonts w:hint="default"/>
        <w:b/>
        <w:bCs/>
        <w:i/>
        <w:spacing w:val="-4"/>
        <w:w w:val="100"/>
        <w:lang w:val="pt-PT" w:eastAsia="en-US" w:bidi="ar-SA"/>
      </w:rPr>
    </w:lvl>
    <w:lvl w:ilvl="1" w:tplc="9EF0F018">
      <w:numFmt w:val="bullet"/>
      <w:lvlText w:val="•"/>
      <w:lvlJc w:val="left"/>
      <w:pPr>
        <w:ind w:left="1793" w:hanging="711"/>
      </w:pPr>
      <w:rPr>
        <w:rFonts w:hint="default"/>
        <w:lang w:val="pt-PT" w:eastAsia="en-US" w:bidi="ar-SA"/>
      </w:rPr>
    </w:lvl>
    <w:lvl w:ilvl="2" w:tplc="77EE44FE">
      <w:numFmt w:val="bullet"/>
      <w:lvlText w:val="•"/>
      <w:lvlJc w:val="left"/>
      <w:pPr>
        <w:ind w:left="2706" w:hanging="711"/>
      </w:pPr>
      <w:rPr>
        <w:rFonts w:hint="default"/>
        <w:lang w:val="pt-PT" w:eastAsia="en-US" w:bidi="ar-SA"/>
      </w:rPr>
    </w:lvl>
    <w:lvl w:ilvl="3" w:tplc="2E4468EE">
      <w:numFmt w:val="bullet"/>
      <w:lvlText w:val="•"/>
      <w:lvlJc w:val="left"/>
      <w:pPr>
        <w:ind w:left="3619" w:hanging="711"/>
      </w:pPr>
      <w:rPr>
        <w:rFonts w:hint="default"/>
        <w:lang w:val="pt-PT" w:eastAsia="en-US" w:bidi="ar-SA"/>
      </w:rPr>
    </w:lvl>
    <w:lvl w:ilvl="4" w:tplc="F28C6F5A">
      <w:numFmt w:val="bullet"/>
      <w:lvlText w:val="•"/>
      <w:lvlJc w:val="left"/>
      <w:pPr>
        <w:ind w:left="4532" w:hanging="711"/>
      </w:pPr>
      <w:rPr>
        <w:rFonts w:hint="default"/>
        <w:lang w:val="pt-PT" w:eastAsia="en-US" w:bidi="ar-SA"/>
      </w:rPr>
    </w:lvl>
    <w:lvl w:ilvl="5" w:tplc="724081EA">
      <w:numFmt w:val="bullet"/>
      <w:lvlText w:val="•"/>
      <w:lvlJc w:val="left"/>
      <w:pPr>
        <w:ind w:left="5445" w:hanging="711"/>
      </w:pPr>
      <w:rPr>
        <w:rFonts w:hint="default"/>
        <w:lang w:val="pt-PT" w:eastAsia="en-US" w:bidi="ar-SA"/>
      </w:rPr>
    </w:lvl>
    <w:lvl w:ilvl="6" w:tplc="7DC0A3E8">
      <w:numFmt w:val="bullet"/>
      <w:lvlText w:val="•"/>
      <w:lvlJc w:val="left"/>
      <w:pPr>
        <w:ind w:left="6358" w:hanging="711"/>
      </w:pPr>
      <w:rPr>
        <w:rFonts w:hint="default"/>
        <w:lang w:val="pt-PT" w:eastAsia="en-US" w:bidi="ar-SA"/>
      </w:rPr>
    </w:lvl>
    <w:lvl w:ilvl="7" w:tplc="9ACCE8DE">
      <w:numFmt w:val="bullet"/>
      <w:lvlText w:val="•"/>
      <w:lvlJc w:val="left"/>
      <w:pPr>
        <w:ind w:left="7271" w:hanging="711"/>
      </w:pPr>
      <w:rPr>
        <w:rFonts w:hint="default"/>
        <w:lang w:val="pt-PT" w:eastAsia="en-US" w:bidi="ar-SA"/>
      </w:rPr>
    </w:lvl>
    <w:lvl w:ilvl="8" w:tplc="45D0A42E">
      <w:numFmt w:val="bullet"/>
      <w:lvlText w:val="•"/>
      <w:lvlJc w:val="left"/>
      <w:pPr>
        <w:ind w:left="8184" w:hanging="711"/>
      </w:pPr>
      <w:rPr>
        <w:rFonts w:hint="default"/>
        <w:lang w:val="pt-PT" w:eastAsia="en-US" w:bidi="ar-SA"/>
      </w:rPr>
    </w:lvl>
  </w:abstractNum>
  <w:abstractNum w:abstractNumId="6" w15:restartNumberingAfterBreak="0">
    <w:nsid w:val="782B4B48"/>
    <w:multiLevelType w:val="multilevel"/>
    <w:tmpl w:val="F1BA09F8"/>
    <w:lvl w:ilvl="0">
      <w:start w:val="6"/>
      <w:numFmt w:val="decimal"/>
      <w:lvlText w:val="%1"/>
      <w:lvlJc w:val="left"/>
      <w:pPr>
        <w:ind w:left="144" w:hanging="471"/>
      </w:pPr>
      <w:rPr>
        <w:rFonts w:hint="default"/>
        <w:lang w:val="pt-PT" w:eastAsia="en-US" w:bidi="ar-SA"/>
      </w:rPr>
    </w:lvl>
    <w:lvl w:ilvl="1">
      <w:start w:val="1"/>
      <w:numFmt w:val="bullet"/>
      <w:lvlText w:val=""/>
      <w:lvlJc w:val="left"/>
      <w:pPr>
        <w:ind w:left="144" w:hanging="471"/>
      </w:pPr>
      <w:rPr>
        <w:rFonts w:ascii="Wingdings" w:hAnsi="Wingdings" w:hint="default"/>
        <w:i/>
        <w:spacing w:val="-2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67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1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2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0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7BE97C1E"/>
    <w:multiLevelType w:val="hybridMultilevel"/>
    <w:tmpl w:val="D9AE83FA"/>
    <w:lvl w:ilvl="0" w:tplc="B42A1BEA">
      <w:start w:val="1"/>
      <w:numFmt w:val="decimal"/>
      <w:lvlText w:val="%1."/>
      <w:lvlJc w:val="left"/>
      <w:pPr>
        <w:ind w:left="893" w:hanging="363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3D4C2126">
      <w:numFmt w:val="bullet"/>
      <w:lvlText w:val="•"/>
      <w:lvlJc w:val="left"/>
      <w:pPr>
        <w:ind w:left="1811" w:hanging="363"/>
      </w:pPr>
      <w:rPr>
        <w:rFonts w:hint="default"/>
        <w:lang w:val="pt-PT" w:eastAsia="en-US" w:bidi="ar-SA"/>
      </w:rPr>
    </w:lvl>
    <w:lvl w:ilvl="2" w:tplc="F0186A96">
      <w:numFmt w:val="bullet"/>
      <w:lvlText w:val="•"/>
      <w:lvlJc w:val="left"/>
      <w:pPr>
        <w:ind w:left="2722" w:hanging="363"/>
      </w:pPr>
      <w:rPr>
        <w:rFonts w:hint="default"/>
        <w:lang w:val="pt-PT" w:eastAsia="en-US" w:bidi="ar-SA"/>
      </w:rPr>
    </w:lvl>
    <w:lvl w:ilvl="3" w:tplc="5DCE21FA">
      <w:numFmt w:val="bullet"/>
      <w:lvlText w:val="•"/>
      <w:lvlJc w:val="left"/>
      <w:pPr>
        <w:ind w:left="3633" w:hanging="363"/>
      </w:pPr>
      <w:rPr>
        <w:rFonts w:hint="default"/>
        <w:lang w:val="pt-PT" w:eastAsia="en-US" w:bidi="ar-SA"/>
      </w:rPr>
    </w:lvl>
    <w:lvl w:ilvl="4" w:tplc="FE78CF5A">
      <w:numFmt w:val="bullet"/>
      <w:lvlText w:val="•"/>
      <w:lvlJc w:val="left"/>
      <w:pPr>
        <w:ind w:left="4544" w:hanging="363"/>
      </w:pPr>
      <w:rPr>
        <w:rFonts w:hint="default"/>
        <w:lang w:val="pt-PT" w:eastAsia="en-US" w:bidi="ar-SA"/>
      </w:rPr>
    </w:lvl>
    <w:lvl w:ilvl="5" w:tplc="3F866B4C">
      <w:numFmt w:val="bullet"/>
      <w:lvlText w:val="•"/>
      <w:lvlJc w:val="left"/>
      <w:pPr>
        <w:ind w:left="5455" w:hanging="363"/>
      </w:pPr>
      <w:rPr>
        <w:rFonts w:hint="default"/>
        <w:lang w:val="pt-PT" w:eastAsia="en-US" w:bidi="ar-SA"/>
      </w:rPr>
    </w:lvl>
    <w:lvl w:ilvl="6" w:tplc="D2ACCB10">
      <w:numFmt w:val="bullet"/>
      <w:lvlText w:val="•"/>
      <w:lvlJc w:val="left"/>
      <w:pPr>
        <w:ind w:left="6366" w:hanging="363"/>
      </w:pPr>
      <w:rPr>
        <w:rFonts w:hint="default"/>
        <w:lang w:val="pt-PT" w:eastAsia="en-US" w:bidi="ar-SA"/>
      </w:rPr>
    </w:lvl>
    <w:lvl w:ilvl="7" w:tplc="D18EE6AE">
      <w:numFmt w:val="bullet"/>
      <w:lvlText w:val="•"/>
      <w:lvlJc w:val="left"/>
      <w:pPr>
        <w:ind w:left="7277" w:hanging="363"/>
      </w:pPr>
      <w:rPr>
        <w:rFonts w:hint="default"/>
        <w:lang w:val="pt-PT" w:eastAsia="en-US" w:bidi="ar-SA"/>
      </w:rPr>
    </w:lvl>
    <w:lvl w:ilvl="8" w:tplc="3F8A1D46">
      <w:numFmt w:val="bullet"/>
      <w:lvlText w:val="•"/>
      <w:lvlJc w:val="left"/>
      <w:pPr>
        <w:ind w:left="8188" w:hanging="363"/>
      </w:pPr>
      <w:rPr>
        <w:rFonts w:hint="default"/>
        <w:lang w:val="pt-PT" w:eastAsia="en-US" w:bidi="ar-SA"/>
      </w:rPr>
    </w:lvl>
  </w:abstractNum>
  <w:num w:numId="1" w16cid:durableId="1393430185">
    <w:abstractNumId w:val="4"/>
  </w:num>
  <w:num w:numId="2" w16cid:durableId="1986816678">
    <w:abstractNumId w:val="3"/>
  </w:num>
  <w:num w:numId="3" w16cid:durableId="1547375333">
    <w:abstractNumId w:val="5"/>
  </w:num>
  <w:num w:numId="4" w16cid:durableId="267469377">
    <w:abstractNumId w:val="7"/>
  </w:num>
  <w:num w:numId="5" w16cid:durableId="589119732">
    <w:abstractNumId w:val="0"/>
  </w:num>
  <w:num w:numId="6" w16cid:durableId="2023163902">
    <w:abstractNumId w:val="2"/>
  </w:num>
  <w:num w:numId="7" w16cid:durableId="812216308">
    <w:abstractNumId w:val="1"/>
  </w:num>
  <w:num w:numId="8" w16cid:durableId="1713114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32"/>
    <w:rsid w:val="000148BC"/>
    <w:rsid w:val="00080E56"/>
    <w:rsid w:val="00167562"/>
    <w:rsid w:val="00190C7C"/>
    <w:rsid w:val="00284376"/>
    <w:rsid w:val="00337DFC"/>
    <w:rsid w:val="003870FD"/>
    <w:rsid w:val="003D22E1"/>
    <w:rsid w:val="003F3758"/>
    <w:rsid w:val="00405F15"/>
    <w:rsid w:val="004359FA"/>
    <w:rsid w:val="004570C1"/>
    <w:rsid w:val="004F56E4"/>
    <w:rsid w:val="00515742"/>
    <w:rsid w:val="005C2A8C"/>
    <w:rsid w:val="0067258E"/>
    <w:rsid w:val="007524FE"/>
    <w:rsid w:val="008268BE"/>
    <w:rsid w:val="008774E3"/>
    <w:rsid w:val="00886232"/>
    <w:rsid w:val="009F7812"/>
    <w:rsid w:val="00A459BB"/>
    <w:rsid w:val="00AB5CBD"/>
    <w:rsid w:val="00B54075"/>
    <w:rsid w:val="00C92F1D"/>
    <w:rsid w:val="00C95FA1"/>
    <w:rsid w:val="00D54957"/>
    <w:rsid w:val="00E060B7"/>
    <w:rsid w:val="00E15FC8"/>
    <w:rsid w:val="00E442CF"/>
    <w:rsid w:val="00E55114"/>
    <w:rsid w:val="00EA648C"/>
    <w:rsid w:val="00F06B45"/>
    <w:rsid w:val="00F6199F"/>
    <w:rsid w:val="00F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DCBDC"/>
  <w15:docId w15:val="{C3DB662A-1F3D-4638-92DC-B71A7E8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881" w:hanging="71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67" w:lineRule="exact"/>
      <w:ind w:left="893" w:hanging="364"/>
      <w:outlineLvl w:val="1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1425" w:right="144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81" w:hanging="712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F620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003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20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2003"/>
    <w:rPr>
      <w:rFonts w:ascii="Verdana" w:eastAsia="Verdana" w:hAnsi="Verdana" w:cs="Verdana"/>
      <w:lang w:val="pt-PT"/>
    </w:rPr>
  </w:style>
  <w:style w:type="paragraph" w:customStyle="1" w:styleId="p1">
    <w:name w:val="p1"/>
    <w:basedOn w:val="Normal"/>
    <w:rsid w:val="004570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3F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Leonardo Bezerra Leite</cp:lastModifiedBy>
  <cp:revision>19</cp:revision>
  <dcterms:created xsi:type="dcterms:W3CDTF">2021-02-11T16:58:00Z</dcterms:created>
  <dcterms:modified xsi:type="dcterms:W3CDTF">2022-06-06T20:13:00Z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